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ED" w:rsidRDefault="00E73E24" w:rsidP="00D260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</w:t>
      </w:r>
      <w:r w:rsidR="00452602">
        <w:rPr>
          <w:rFonts w:ascii="方正小标宋简体" w:eastAsia="方正小标宋简体" w:hAnsi="方正小标宋简体" w:cs="方正小标宋简体" w:hint="eastAsia"/>
          <w:sz w:val="44"/>
          <w:szCs w:val="44"/>
        </w:rPr>
        <w:t>委托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:rsidR="00E73E24" w:rsidRPr="00D2609B" w:rsidRDefault="00E73E24" w:rsidP="00D2609B">
      <w:pPr>
        <w:rPr>
          <w:rFonts w:ascii="方正小标宋简体" w:eastAsia="方正小标宋简体" w:hAnsi="方正小标宋简体" w:cs="方正小标宋简体"/>
          <w:sz w:val="30"/>
          <w:szCs w:val="30"/>
        </w:rPr>
      </w:pPr>
    </w:p>
    <w:p w:rsidR="00017EEB" w:rsidRPr="001B00B6" w:rsidRDefault="00E73E24" w:rsidP="00E73E24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1B00B6">
        <w:rPr>
          <w:rFonts w:ascii="仿宋" w:eastAsia="仿宋" w:hAnsi="仿宋" w:cs="仿宋" w:hint="eastAsia"/>
          <w:sz w:val="32"/>
          <w:szCs w:val="32"/>
        </w:rPr>
        <w:t>天津国际油气交易中心</w:t>
      </w:r>
      <w:r w:rsidR="00824EA1">
        <w:rPr>
          <w:rFonts w:ascii="仿宋" w:eastAsia="仿宋" w:hAnsi="仿宋" w:cs="仿宋" w:hint="eastAsia"/>
          <w:sz w:val="32"/>
          <w:szCs w:val="32"/>
        </w:rPr>
        <w:t>有限公司</w:t>
      </w:r>
      <w:r w:rsidRPr="001B00B6">
        <w:rPr>
          <w:rFonts w:ascii="仿宋" w:eastAsia="仿宋" w:hAnsi="仿宋" w:cs="仿宋" w:hint="eastAsia"/>
          <w:sz w:val="32"/>
          <w:szCs w:val="32"/>
        </w:rPr>
        <w:t>：</w:t>
      </w:r>
    </w:p>
    <w:p w:rsidR="00B34483" w:rsidRPr="001B00B6" w:rsidRDefault="00AF2134" w:rsidP="00E73E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00B6">
        <w:rPr>
          <w:rFonts w:ascii="仿宋" w:eastAsia="仿宋" w:hAnsi="仿宋" w:hint="eastAsia"/>
          <w:sz w:val="32"/>
          <w:szCs w:val="32"/>
        </w:rPr>
        <w:t>我</w:t>
      </w:r>
      <w:r w:rsidR="00C44C65">
        <w:rPr>
          <w:rFonts w:ascii="仿宋" w:eastAsia="仿宋" w:hAnsi="仿宋" w:hint="eastAsia"/>
          <w:sz w:val="32"/>
          <w:szCs w:val="32"/>
        </w:rPr>
        <w:t>公</w:t>
      </w:r>
      <w:r w:rsidRPr="001B00B6">
        <w:rPr>
          <w:rFonts w:ascii="仿宋" w:eastAsia="仿宋" w:hAnsi="仿宋" w:hint="eastAsia"/>
          <w:sz w:val="32"/>
          <w:szCs w:val="32"/>
        </w:rPr>
        <w:t>司</w:t>
      </w:r>
      <w:r w:rsidR="00643F86" w:rsidRPr="001B00B6">
        <w:rPr>
          <w:rFonts w:ascii="仿宋" w:eastAsia="仿宋" w:hAnsi="仿宋" w:hint="eastAsia"/>
          <w:sz w:val="32"/>
          <w:szCs w:val="32"/>
        </w:rPr>
        <w:t>现</w:t>
      </w:r>
      <w:r w:rsidR="00824EA1">
        <w:rPr>
          <w:rFonts w:ascii="仿宋" w:eastAsia="仿宋" w:hAnsi="仿宋" w:hint="eastAsia"/>
          <w:sz w:val="32"/>
          <w:szCs w:val="32"/>
        </w:rPr>
        <w:t>授权</w:t>
      </w:r>
      <w:r w:rsidR="00643F86" w:rsidRPr="001B00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43F86" w:rsidRPr="001B00B6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1B00B6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E73E24" w:rsidRPr="001B00B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E73E24" w:rsidRPr="001B00B6">
        <w:rPr>
          <w:rFonts w:ascii="仿宋" w:eastAsia="仿宋" w:hAnsi="仿宋" w:hint="eastAsia"/>
          <w:sz w:val="32"/>
          <w:szCs w:val="32"/>
        </w:rPr>
        <w:t>（身份证号码</w:t>
      </w:r>
      <w:r w:rsidRPr="001B00B6">
        <w:rPr>
          <w:rFonts w:ascii="仿宋" w:eastAsia="仿宋" w:hAnsi="仿宋" w:hint="eastAsia"/>
          <w:sz w:val="32"/>
          <w:szCs w:val="32"/>
        </w:rPr>
        <w:t>：</w:t>
      </w:r>
      <w:r w:rsidR="00E73E24" w:rsidRPr="001B00B6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 w:rsidR="00E73E24" w:rsidRPr="001B00B6">
        <w:rPr>
          <w:rFonts w:ascii="仿宋" w:eastAsia="仿宋" w:hAnsi="仿宋" w:hint="eastAsia"/>
          <w:sz w:val="32"/>
          <w:szCs w:val="32"/>
        </w:rPr>
        <w:t xml:space="preserve"> ）</w:t>
      </w:r>
      <w:r w:rsidRPr="001B00B6">
        <w:rPr>
          <w:rFonts w:ascii="仿宋" w:eastAsia="仿宋" w:hAnsi="仿宋" w:hint="eastAsia"/>
          <w:sz w:val="32"/>
          <w:szCs w:val="32"/>
        </w:rPr>
        <w:t>为我</w:t>
      </w:r>
      <w:r w:rsidR="00C44C65">
        <w:rPr>
          <w:rFonts w:ascii="仿宋" w:eastAsia="仿宋" w:hAnsi="仿宋" w:hint="eastAsia"/>
          <w:sz w:val="32"/>
          <w:szCs w:val="32"/>
        </w:rPr>
        <w:t>公</w:t>
      </w:r>
      <w:r w:rsidRPr="001B00B6">
        <w:rPr>
          <w:rFonts w:ascii="仿宋" w:eastAsia="仿宋" w:hAnsi="仿宋" w:hint="eastAsia"/>
          <w:sz w:val="32"/>
          <w:szCs w:val="32"/>
        </w:rPr>
        <w:t>司委托代理人，全权办理</w:t>
      </w:r>
      <w:r w:rsidR="00934B55" w:rsidRPr="001B00B6">
        <w:rPr>
          <w:rFonts w:ascii="仿宋" w:eastAsia="仿宋" w:hAnsi="仿宋" w:hint="eastAsia"/>
          <w:sz w:val="32"/>
          <w:szCs w:val="32"/>
        </w:rPr>
        <w:t>我公司申请成为贵</w:t>
      </w:r>
      <w:r w:rsidR="00824EA1">
        <w:rPr>
          <w:rFonts w:ascii="仿宋" w:eastAsia="仿宋" w:hAnsi="仿宋" w:hint="eastAsia"/>
          <w:sz w:val="32"/>
          <w:szCs w:val="32"/>
        </w:rPr>
        <w:t>公司</w:t>
      </w:r>
      <w:r w:rsidR="00D2609B" w:rsidRPr="001B00B6">
        <w:rPr>
          <w:rFonts w:ascii="仿宋" w:eastAsia="仿宋" w:hAnsi="仿宋" w:hint="eastAsia"/>
          <w:sz w:val="32"/>
          <w:szCs w:val="32"/>
        </w:rPr>
        <w:t>交易商</w:t>
      </w:r>
      <w:r w:rsidR="00934B55" w:rsidRPr="001B00B6">
        <w:rPr>
          <w:rFonts w:ascii="仿宋" w:eastAsia="仿宋" w:hAnsi="仿宋" w:hint="eastAsia"/>
          <w:sz w:val="32"/>
          <w:szCs w:val="32"/>
        </w:rPr>
        <w:t>的一切相关事宜，包括但不限于提交、接收相关材料，签署相关文件等。委托代理人所做出的</w:t>
      </w:r>
      <w:r w:rsidR="00B34483" w:rsidRPr="001B00B6">
        <w:rPr>
          <w:rFonts w:ascii="仿宋" w:eastAsia="仿宋" w:hAnsi="仿宋" w:hint="eastAsia"/>
          <w:sz w:val="32"/>
          <w:szCs w:val="32"/>
        </w:rPr>
        <w:t>意思表示及签署全部法律文件，我</w:t>
      </w:r>
      <w:r w:rsidR="00C44C65">
        <w:rPr>
          <w:rFonts w:ascii="仿宋" w:eastAsia="仿宋" w:hAnsi="仿宋" w:hint="eastAsia"/>
          <w:sz w:val="32"/>
          <w:szCs w:val="32"/>
        </w:rPr>
        <w:t>公</w:t>
      </w:r>
      <w:r w:rsidR="00D2609B" w:rsidRPr="001B00B6">
        <w:rPr>
          <w:rFonts w:ascii="仿宋" w:eastAsia="仿宋" w:hAnsi="仿宋" w:hint="eastAsia"/>
          <w:sz w:val="32"/>
          <w:szCs w:val="32"/>
        </w:rPr>
        <w:t>司</w:t>
      </w:r>
      <w:r w:rsidR="00B34483" w:rsidRPr="001B00B6">
        <w:rPr>
          <w:rFonts w:ascii="仿宋" w:eastAsia="仿宋" w:hAnsi="仿宋" w:hint="eastAsia"/>
          <w:sz w:val="32"/>
          <w:szCs w:val="32"/>
        </w:rPr>
        <w:t>均予以认可，并由我</w:t>
      </w:r>
      <w:r w:rsidR="00C44C65">
        <w:rPr>
          <w:rFonts w:ascii="仿宋" w:eastAsia="仿宋" w:hAnsi="仿宋" w:hint="eastAsia"/>
          <w:sz w:val="32"/>
          <w:szCs w:val="32"/>
        </w:rPr>
        <w:t>公</w:t>
      </w:r>
      <w:r w:rsidR="00C44C65" w:rsidRPr="001B00B6">
        <w:rPr>
          <w:rFonts w:ascii="仿宋" w:eastAsia="仿宋" w:hAnsi="仿宋" w:hint="eastAsia"/>
          <w:sz w:val="32"/>
          <w:szCs w:val="32"/>
        </w:rPr>
        <w:t>司</w:t>
      </w:r>
      <w:r w:rsidR="00B34483" w:rsidRPr="001B00B6">
        <w:rPr>
          <w:rFonts w:ascii="仿宋" w:eastAsia="仿宋" w:hAnsi="仿宋" w:hint="eastAsia"/>
          <w:sz w:val="32"/>
          <w:szCs w:val="32"/>
        </w:rPr>
        <w:t>承担全部法律后果。</w:t>
      </w:r>
    </w:p>
    <w:p w:rsidR="005C7EED" w:rsidRPr="001B00B6" w:rsidRDefault="00B34483" w:rsidP="00E73E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00B6">
        <w:rPr>
          <w:rFonts w:ascii="仿宋" w:eastAsia="仿宋" w:hAnsi="仿宋" w:hint="eastAsia"/>
          <w:sz w:val="32"/>
          <w:szCs w:val="32"/>
        </w:rPr>
        <w:t>本授权为特别授权</w:t>
      </w:r>
      <w:r w:rsidR="00E73E24" w:rsidRPr="001B00B6">
        <w:rPr>
          <w:rFonts w:ascii="仿宋" w:eastAsia="仿宋" w:hAnsi="仿宋" w:hint="eastAsia"/>
          <w:sz w:val="32"/>
          <w:szCs w:val="32"/>
        </w:rPr>
        <w:t>。</w:t>
      </w:r>
    </w:p>
    <w:p w:rsidR="00B34483" w:rsidRPr="001B00B6" w:rsidRDefault="00B34483" w:rsidP="00D2609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00B6">
        <w:rPr>
          <w:rFonts w:ascii="仿宋" w:eastAsia="仿宋" w:hAnsi="仿宋" w:hint="eastAsia"/>
          <w:sz w:val="32"/>
          <w:szCs w:val="32"/>
        </w:rPr>
        <w:t>委托期限至我</w:t>
      </w:r>
      <w:r w:rsidR="00C44C65">
        <w:rPr>
          <w:rFonts w:ascii="仿宋" w:eastAsia="仿宋" w:hAnsi="仿宋" w:hint="eastAsia"/>
          <w:sz w:val="32"/>
          <w:szCs w:val="32"/>
        </w:rPr>
        <w:t>公</w:t>
      </w:r>
      <w:r w:rsidR="00C44C65" w:rsidRPr="001B00B6">
        <w:rPr>
          <w:rFonts w:ascii="仿宋" w:eastAsia="仿宋" w:hAnsi="仿宋" w:hint="eastAsia"/>
          <w:sz w:val="32"/>
          <w:szCs w:val="32"/>
        </w:rPr>
        <w:t>司</w:t>
      </w:r>
      <w:r w:rsidRPr="001B00B6">
        <w:rPr>
          <w:rFonts w:ascii="仿宋" w:eastAsia="仿宋" w:hAnsi="仿宋" w:hint="eastAsia"/>
          <w:sz w:val="32"/>
          <w:szCs w:val="32"/>
        </w:rPr>
        <w:t>申请成为天津国际油气交易中心</w:t>
      </w:r>
      <w:r w:rsidR="00824EA1">
        <w:rPr>
          <w:rFonts w:ascii="仿宋" w:eastAsia="仿宋" w:hAnsi="仿宋" w:hint="eastAsia"/>
          <w:sz w:val="32"/>
          <w:szCs w:val="32"/>
        </w:rPr>
        <w:t>有限公司</w:t>
      </w:r>
      <w:r w:rsidRPr="001B00B6">
        <w:rPr>
          <w:rFonts w:ascii="仿宋" w:eastAsia="仿宋" w:hAnsi="仿宋" w:hint="eastAsia"/>
          <w:sz w:val="32"/>
          <w:szCs w:val="32"/>
        </w:rPr>
        <w:t>交易</w:t>
      </w:r>
      <w:r w:rsidR="00165654">
        <w:rPr>
          <w:rFonts w:ascii="仿宋" w:eastAsia="仿宋" w:hAnsi="仿宋" w:hint="eastAsia"/>
          <w:sz w:val="32"/>
          <w:szCs w:val="32"/>
        </w:rPr>
        <w:t>商</w:t>
      </w:r>
      <w:r w:rsidRPr="001B00B6">
        <w:rPr>
          <w:rFonts w:ascii="仿宋" w:eastAsia="仿宋" w:hAnsi="仿宋" w:hint="eastAsia"/>
          <w:sz w:val="32"/>
          <w:szCs w:val="32"/>
        </w:rPr>
        <w:t>事项办理完毕为止。</w:t>
      </w:r>
    </w:p>
    <w:p w:rsidR="00D2609B" w:rsidRPr="001B00B6" w:rsidRDefault="00165654" w:rsidP="00D2609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</w:t>
      </w:r>
    </w:p>
    <w:p w:rsidR="00D2609B" w:rsidRPr="001B00B6" w:rsidRDefault="00D2609B" w:rsidP="00D2609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D56BE" w:rsidRPr="00444F0D" w:rsidRDefault="00824EA1" w:rsidP="00444F0D">
      <w:pPr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</w:t>
      </w:r>
      <w:r w:rsidR="00D2609B" w:rsidRPr="001B00B6">
        <w:rPr>
          <w:rFonts w:ascii="仿宋" w:eastAsia="仿宋" w:hAnsi="仿宋" w:hint="eastAsia"/>
          <w:sz w:val="32"/>
          <w:szCs w:val="32"/>
        </w:rPr>
        <w:t>（</w:t>
      </w:r>
      <w:r w:rsidR="00444F0D">
        <w:rPr>
          <w:rFonts w:ascii="仿宋" w:eastAsia="仿宋" w:hAnsi="仿宋" w:hint="eastAsia"/>
          <w:sz w:val="32"/>
          <w:szCs w:val="32"/>
        </w:rPr>
        <w:t>企业名称加盖</w:t>
      </w:r>
      <w:r w:rsidR="00D2609B" w:rsidRPr="001B00B6">
        <w:rPr>
          <w:rFonts w:ascii="仿宋" w:eastAsia="仿宋" w:hAnsi="仿宋" w:hint="eastAsia"/>
          <w:sz w:val="32"/>
          <w:szCs w:val="32"/>
        </w:rPr>
        <w:t>公章）：</w:t>
      </w:r>
    </w:p>
    <w:p w:rsidR="001B00B6" w:rsidRDefault="00444F0D" w:rsidP="001B00B6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8158AB">
        <w:rPr>
          <w:rFonts w:ascii="仿宋" w:eastAsia="仿宋" w:hAnsi="仿宋" w:hint="eastAsia"/>
          <w:sz w:val="32"/>
          <w:szCs w:val="32"/>
        </w:rPr>
        <w:t>法定代表人签章</w:t>
      </w:r>
      <w:bookmarkStart w:id="0" w:name="_GoBack"/>
      <w:bookmarkEnd w:id="0"/>
      <w:r w:rsidR="00D2609B" w:rsidRPr="001B00B6">
        <w:rPr>
          <w:rFonts w:ascii="仿宋" w:eastAsia="仿宋" w:hAnsi="仿宋" w:hint="eastAsia"/>
          <w:sz w:val="32"/>
          <w:szCs w:val="32"/>
        </w:rPr>
        <w:t>：</w:t>
      </w:r>
    </w:p>
    <w:p w:rsidR="00444F0D" w:rsidRPr="001B00B6" w:rsidRDefault="00444F0D" w:rsidP="00444F0D">
      <w:pPr>
        <w:spacing w:line="360" w:lineRule="auto"/>
        <w:ind w:firstLineChars="1300" w:firstLine="4160"/>
        <w:rPr>
          <w:rFonts w:ascii="仿宋" w:eastAsia="仿宋" w:hAnsi="仿宋"/>
          <w:sz w:val="32"/>
          <w:szCs w:val="32"/>
        </w:rPr>
      </w:pPr>
      <w:r w:rsidRPr="001B00B6">
        <w:rPr>
          <w:rFonts w:ascii="仿宋" w:eastAsia="仿宋" w:hAnsi="仿宋" w:hint="eastAsia"/>
          <w:sz w:val="32"/>
          <w:szCs w:val="32"/>
        </w:rPr>
        <w:t>日期：</w:t>
      </w:r>
      <w:r w:rsidRPr="001B00B6">
        <w:rPr>
          <w:rFonts w:ascii="仿宋" w:eastAsia="仿宋" w:hAnsi="仿宋"/>
          <w:sz w:val="32"/>
          <w:szCs w:val="32"/>
        </w:rPr>
        <w:t xml:space="preserve">    </w:t>
      </w:r>
      <w:r w:rsidRPr="001B00B6">
        <w:rPr>
          <w:rFonts w:ascii="仿宋" w:eastAsia="仿宋" w:hAnsi="仿宋" w:hint="eastAsia"/>
          <w:sz w:val="32"/>
          <w:szCs w:val="32"/>
        </w:rPr>
        <w:t xml:space="preserve">年 </w:t>
      </w:r>
      <w:r w:rsidRPr="001B00B6">
        <w:rPr>
          <w:rFonts w:ascii="仿宋" w:eastAsia="仿宋" w:hAnsi="仿宋"/>
          <w:sz w:val="32"/>
          <w:szCs w:val="32"/>
        </w:rPr>
        <w:t xml:space="preserve">  </w:t>
      </w:r>
      <w:r w:rsidRPr="001B00B6">
        <w:rPr>
          <w:rFonts w:ascii="仿宋" w:eastAsia="仿宋" w:hAnsi="仿宋" w:hint="eastAsia"/>
          <w:sz w:val="32"/>
          <w:szCs w:val="32"/>
        </w:rPr>
        <w:t>月</w:t>
      </w:r>
      <w:r w:rsidRPr="001B00B6">
        <w:rPr>
          <w:rFonts w:ascii="仿宋" w:eastAsia="仿宋" w:hAnsi="仿宋"/>
          <w:sz w:val="32"/>
          <w:szCs w:val="32"/>
        </w:rPr>
        <w:t xml:space="preserve"> </w:t>
      </w:r>
      <w:r w:rsidRPr="001B00B6">
        <w:rPr>
          <w:rFonts w:ascii="仿宋" w:eastAsia="仿宋" w:hAnsi="仿宋" w:hint="eastAsia"/>
          <w:sz w:val="32"/>
          <w:szCs w:val="32"/>
        </w:rPr>
        <w:t xml:space="preserve"> </w:t>
      </w:r>
      <w:r w:rsidRPr="001B00B6">
        <w:rPr>
          <w:rFonts w:ascii="仿宋" w:eastAsia="仿宋" w:hAnsi="仿宋"/>
          <w:sz w:val="32"/>
          <w:szCs w:val="32"/>
        </w:rPr>
        <w:t xml:space="preserve"> </w:t>
      </w:r>
      <w:r w:rsidRPr="001B00B6">
        <w:rPr>
          <w:rFonts w:ascii="仿宋" w:eastAsia="仿宋" w:hAnsi="仿宋" w:hint="eastAsia"/>
          <w:sz w:val="32"/>
          <w:szCs w:val="32"/>
        </w:rPr>
        <w:t>日</w:t>
      </w:r>
    </w:p>
    <w:p w:rsidR="005C7EED" w:rsidRPr="001B00B6" w:rsidRDefault="005C7EED" w:rsidP="001B00B6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sectPr w:rsidR="005C7EED" w:rsidRPr="001B00B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4F" w:rsidRDefault="0034634F">
      <w:r>
        <w:separator/>
      </w:r>
    </w:p>
  </w:endnote>
  <w:endnote w:type="continuationSeparator" w:id="0">
    <w:p w:rsidR="0034634F" w:rsidRDefault="0034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ED" w:rsidRDefault="005C7EED">
    <w:pPr>
      <w:pStyle w:val="a3"/>
    </w:pPr>
  </w:p>
  <w:p w:rsidR="005C7EED" w:rsidRDefault="005C7EED">
    <w:pPr>
      <w:pStyle w:val="a3"/>
    </w:pPr>
  </w:p>
  <w:p w:rsidR="005C7EED" w:rsidRDefault="0049066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C1CE49" wp14:editId="7B13B470">
              <wp:simplePos x="0" y="0"/>
              <wp:positionH relativeFrom="column">
                <wp:posOffset>-1140460</wp:posOffset>
              </wp:positionH>
              <wp:positionV relativeFrom="paragraph">
                <wp:posOffset>135890</wp:posOffset>
              </wp:positionV>
              <wp:extent cx="7567295" cy="81915"/>
              <wp:effectExtent l="0" t="0" r="1905" b="6985"/>
              <wp:wrapNone/>
              <wp:docPr id="2" name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67295" cy="8191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305DA7"/>
                          </a:gs>
                          <a:gs pos="100000">
                            <a:srgbClr val="81B956"/>
                          </a:gs>
                        </a:gsLst>
                        <a:lin ang="19344094"/>
                      </a:gradFill>
                      <a:ln w="12700">
                        <a:miter lim="400000"/>
                      </a:ln>
                    </wps:spPr>
                    <wps:bodyPr lIns="45719" tIns="45720" rIns="45719" bIns="45720" anchor="ctr"/>
                  </wps:wsp>
                </a:graphicData>
              </a:graphic>
            </wp:anchor>
          </w:drawing>
        </mc:Choice>
        <mc:Fallback>
          <w:pict>
            <v:rect w14:anchorId="1CEDA554" id="矩形" o:spid="_x0000_s1026" style="position:absolute;left:0;text-align:left;margin-left:-89.8pt;margin-top:10.7pt;width:595.85pt;height:6.45p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" fillcolor="#305da7" stroked="f" strokeweight="1pt">
              <v:fill color2="#81b956" angle="128" focus="100%" type="gradient">
                <o:fill v:ext="view" type="gradientUnscaled"/>
              </v:fill>
              <v:stroke miterlimit="4"/>
              <v:textbox inset="1.27mm,,1.27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FE186F" wp14:editId="57FC3B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7EED" w:rsidRDefault="0049066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158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E186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C7EED" w:rsidRDefault="0049066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158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  <w:p w:rsidR="005C7EED" w:rsidRDefault="005C7EED">
    <w:pPr>
      <w:pStyle w:val="a3"/>
    </w:pPr>
  </w:p>
  <w:p w:rsidR="005C7EED" w:rsidRDefault="00490667">
    <w:pPr>
      <w:pStyle w:val="a3"/>
      <w:jc w:val="center"/>
      <w:rPr>
        <w:spacing w:val="113"/>
        <w:kern w:val="20"/>
      </w:rPr>
    </w:pPr>
    <w:r>
      <w:rPr>
        <w:spacing w:val="113"/>
        <w:kern w:val="20"/>
      </w:rPr>
      <w:t>天津国际油气交易中心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4F" w:rsidRDefault="0034634F">
      <w:r>
        <w:separator/>
      </w:r>
    </w:p>
  </w:footnote>
  <w:footnote w:type="continuationSeparator" w:id="0">
    <w:p w:rsidR="0034634F" w:rsidRDefault="0034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ED" w:rsidRDefault="00490667">
    <w:pPr>
      <w:pStyle w:val="a4"/>
      <w:pBdr>
        <w:bottom w:val="dashed" w:sz="4" w:space="1" w:color="auto"/>
      </w:pBdr>
      <w:tabs>
        <w:tab w:val="left" w:pos="689"/>
      </w:tabs>
      <w:jc w:val="left"/>
    </w:pPr>
    <w:r>
      <w:rPr>
        <w:rFonts w:hint="eastAsia"/>
        <w:noProof/>
      </w:rPr>
      <w:drawing>
        <wp:inline distT="0" distB="0" distL="114300" distR="114300" wp14:anchorId="239974FF" wp14:editId="512A2B09">
          <wp:extent cx="1920875" cy="361315"/>
          <wp:effectExtent l="0" t="0" r="9525" b="6985"/>
          <wp:docPr id="7" name="图片 7" descr="新奥LOGO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奥LOGO全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87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F41">
      <w:rPr>
        <w:rFonts w:hint="eastAsia"/>
      </w:rPr>
      <w:t xml:space="preserve">      </w:t>
    </w:r>
    <w:r w:rsidR="002431BE">
      <w:t xml:space="preserve">                    </w:t>
    </w:r>
    <w:r w:rsidR="00C92760">
      <w:t xml:space="preserve">          </w:t>
    </w:r>
    <w:r w:rsidR="002431BE">
      <w:t xml:space="preserve"> </w:t>
    </w:r>
    <w:r w:rsidR="00B572F2">
      <w:t xml:space="preserve">   </w:t>
    </w:r>
    <w:r w:rsidR="00B572F2">
      <w:rPr>
        <w:rFonts w:hint="eastAsia"/>
      </w:rPr>
      <w:t>企业</w:t>
    </w:r>
    <w:r w:rsidR="00D2609B">
      <w:rPr>
        <w:rFonts w:hint="eastAsia"/>
      </w:rPr>
      <w:t>注册</w:t>
    </w:r>
    <w:r w:rsidR="00E73E24">
      <w:rPr>
        <w:rFonts w:hint="eastAsia"/>
      </w:rPr>
      <w:t>授权</w:t>
    </w:r>
    <w:r w:rsidR="004A0A48">
      <w:rPr>
        <w:rFonts w:hint="eastAsia"/>
      </w:rPr>
      <w:t>委托</w:t>
    </w:r>
    <w:r w:rsidR="00E73E24"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A30E"/>
    <w:multiLevelType w:val="singleLevel"/>
    <w:tmpl w:val="10DFA30E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38E553B3"/>
    <w:multiLevelType w:val="singleLevel"/>
    <w:tmpl w:val="38E553B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F6636FD"/>
    <w:multiLevelType w:val="singleLevel"/>
    <w:tmpl w:val="4F6636F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0F158A4"/>
    <w:multiLevelType w:val="singleLevel"/>
    <w:tmpl w:val="70F158A4"/>
    <w:lvl w:ilvl="0">
      <w:start w:val="2"/>
      <w:numFmt w:val="decimal"/>
      <w:lvlText w:val="%1."/>
      <w:lvlJc w:val="left"/>
      <w:pPr>
        <w:tabs>
          <w:tab w:val="left" w:pos="312"/>
        </w:tabs>
        <w:ind w:left="1280" w:firstLine="0"/>
      </w:pPr>
    </w:lvl>
  </w:abstractNum>
  <w:abstractNum w:abstractNumId="4" w15:restartNumberingAfterBreak="0">
    <w:nsid w:val="7B65BB8F"/>
    <w:multiLevelType w:val="singleLevel"/>
    <w:tmpl w:val="7B65BB8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zMmEwMmUzZDQ4ZDMzYjVjNDVhMjQzYjQ2MGEwMmIifQ=="/>
  </w:docVars>
  <w:rsids>
    <w:rsidRoot w:val="715A00A4"/>
    <w:rsid w:val="00017EEB"/>
    <w:rsid w:val="000E1367"/>
    <w:rsid w:val="00151854"/>
    <w:rsid w:val="00165654"/>
    <w:rsid w:val="001A1C68"/>
    <w:rsid w:val="001A2595"/>
    <w:rsid w:val="001B00B6"/>
    <w:rsid w:val="002431BE"/>
    <w:rsid w:val="00295F41"/>
    <w:rsid w:val="00342693"/>
    <w:rsid w:val="0034634F"/>
    <w:rsid w:val="00444F0D"/>
    <w:rsid w:val="00452602"/>
    <w:rsid w:val="00490667"/>
    <w:rsid w:val="004A0A48"/>
    <w:rsid w:val="00523E93"/>
    <w:rsid w:val="005C7EED"/>
    <w:rsid w:val="006269EA"/>
    <w:rsid w:val="00643F86"/>
    <w:rsid w:val="00674125"/>
    <w:rsid w:val="006F7989"/>
    <w:rsid w:val="0079602A"/>
    <w:rsid w:val="008158AB"/>
    <w:rsid w:val="00824EA1"/>
    <w:rsid w:val="0084241E"/>
    <w:rsid w:val="008A7C52"/>
    <w:rsid w:val="00934B55"/>
    <w:rsid w:val="009700AD"/>
    <w:rsid w:val="0098610E"/>
    <w:rsid w:val="009A6070"/>
    <w:rsid w:val="009E14B4"/>
    <w:rsid w:val="00A63D16"/>
    <w:rsid w:val="00A71A49"/>
    <w:rsid w:val="00AD56BE"/>
    <w:rsid w:val="00AF2134"/>
    <w:rsid w:val="00B01468"/>
    <w:rsid w:val="00B34483"/>
    <w:rsid w:val="00B572F2"/>
    <w:rsid w:val="00B874BD"/>
    <w:rsid w:val="00BB0410"/>
    <w:rsid w:val="00C44C65"/>
    <w:rsid w:val="00C564AC"/>
    <w:rsid w:val="00C92760"/>
    <w:rsid w:val="00D2609B"/>
    <w:rsid w:val="00E73E24"/>
    <w:rsid w:val="00E92D8B"/>
    <w:rsid w:val="00F6242B"/>
    <w:rsid w:val="00FE1EA3"/>
    <w:rsid w:val="00FF1196"/>
    <w:rsid w:val="337C7803"/>
    <w:rsid w:val="715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3242A9"/>
  <w15:docId w15:val="{92BA0708-3EAA-43C9-9A2E-CB52FD6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824EA1"/>
    <w:rPr>
      <w:sz w:val="18"/>
      <w:szCs w:val="18"/>
    </w:rPr>
  </w:style>
  <w:style w:type="character" w:customStyle="1" w:styleId="a6">
    <w:name w:val="批注框文本 字符"/>
    <w:basedOn w:val="a0"/>
    <w:link w:val="a5"/>
    <w:rsid w:val="00824E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发送信息失败！</dc:creator>
  <cp:lastModifiedBy>胡雅楠</cp:lastModifiedBy>
  <cp:revision>6</cp:revision>
  <dcterms:created xsi:type="dcterms:W3CDTF">2023-12-06T08:52:00Z</dcterms:created>
  <dcterms:modified xsi:type="dcterms:W3CDTF">2023-12-22T00:56:00Z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5981A581863741CCADB8426CB9CFA383</vt:lpwstr>
  </property>
</Properties>
</file>